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4D6B" w14:textId="77777777" w:rsidR="00DE3E70" w:rsidRPr="00D05C17" w:rsidRDefault="00DE3E70" w:rsidP="00DE3E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48"/>
          <w:szCs w:val="48"/>
        </w:rPr>
      </w:pPr>
      <w:bookmarkStart w:id="0" w:name="Top_of_the_page"/>
      <w:bookmarkEnd w:id="0"/>
      <w:r w:rsidRPr="00D05C17">
        <w:rPr>
          <w:rFonts w:ascii="Times New Roman" w:eastAsia="Times New Roman" w:hAnsi="Times New Roman" w:cs="Times New Roman"/>
          <w:i/>
          <w:iCs/>
          <w:color w:val="800000"/>
          <w:sz w:val="48"/>
          <w:szCs w:val="48"/>
        </w:rPr>
        <w:t>Jessica Cole Training Stables</w:t>
      </w:r>
    </w:p>
    <w:p w14:paraId="561DB904" w14:textId="77777777" w:rsidR="00DE3E70" w:rsidRPr="00DE3E70" w:rsidRDefault="00CA7002" w:rsidP="00DE3E70">
      <w:pPr>
        <w:rPr>
          <w:rFonts w:ascii="Times New Roman" w:eastAsia="Times New Roman" w:hAnsi="Times New Roman" w:cs="Times New Roman"/>
          <w:sz w:val="24"/>
          <w:szCs w:val="24"/>
        </w:rPr>
      </w:pPr>
      <w:r w:rsidRPr="00CA7002">
        <w:rPr>
          <w:rFonts w:ascii="Times New Roman" w:eastAsia="Times New Roman" w:hAnsi="Times New Roman" w:cs="Times New Roman"/>
          <w:noProof/>
          <w:sz w:val="24"/>
          <w:szCs w:val="24"/>
        </w:rPr>
        <w:pict w14:anchorId="1AE05549">
          <v:rect id="_x0000_i1026" alt="" style="width:468pt;height:.05pt;mso-width-percent:0;mso-height-percent:0;mso-width-percent:0;mso-height-percent:0" o:hralign="center" o:hrstd="t" o:hr="t" fillcolor="gray" stroked="f"/>
        </w:pict>
      </w:r>
    </w:p>
    <w:p w14:paraId="4D4FC2AB" w14:textId="7D59D9E7" w:rsidR="00DE3E70" w:rsidRPr="00D05C17" w:rsidRDefault="00DE3E70" w:rsidP="00DE3E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D05C17">
        <w:rPr>
          <w:rFonts w:ascii="Castellar" w:eastAsia="Times New Roman" w:hAnsi="Castellar" w:cs="Times New Roman"/>
          <w:b/>
          <w:bCs/>
          <w:i/>
          <w:iCs/>
          <w:color w:val="800000"/>
          <w:sz w:val="48"/>
          <w:szCs w:val="48"/>
        </w:rPr>
        <w:t>20</w:t>
      </w:r>
      <w:r w:rsidR="00D05C17" w:rsidRPr="00D05C17">
        <w:rPr>
          <w:rFonts w:ascii="Castellar" w:eastAsia="Times New Roman" w:hAnsi="Castellar" w:cs="Times New Roman"/>
          <w:b/>
          <w:bCs/>
          <w:i/>
          <w:iCs/>
          <w:color w:val="800000"/>
          <w:sz w:val="48"/>
          <w:szCs w:val="48"/>
        </w:rPr>
        <w:t>2</w:t>
      </w:r>
      <w:r w:rsidR="00CF0F45">
        <w:rPr>
          <w:rFonts w:ascii="Castellar" w:eastAsia="Times New Roman" w:hAnsi="Castellar" w:cs="Times New Roman"/>
          <w:b/>
          <w:bCs/>
          <w:i/>
          <w:iCs/>
          <w:color w:val="800000"/>
          <w:sz w:val="48"/>
          <w:szCs w:val="48"/>
        </w:rPr>
        <w:t>4</w:t>
      </w:r>
      <w:r w:rsidRPr="00D05C17">
        <w:rPr>
          <w:rFonts w:ascii="Castellar" w:eastAsia="Times New Roman" w:hAnsi="Castellar" w:cs="Times New Roman"/>
          <w:b/>
          <w:bCs/>
          <w:i/>
          <w:iCs/>
          <w:color w:val="800000"/>
          <w:sz w:val="48"/>
          <w:szCs w:val="48"/>
        </w:rPr>
        <w:t>  SHOWING</w:t>
      </w:r>
      <w:proofErr w:type="gramEnd"/>
      <w:r w:rsidRPr="00D05C17">
        <w:rPr>
          <w:rFonts w:ascii="Castellar" w:eastAsia="Times New Roman" w:hAnsi="Castellar" w:cs="Times New Roman"/>
          <w:b/>
          <w:bCs/>
          <w:i/>
          <w:iCs/>
          <w:color w:val="800000"/>
          <w:sz w:val="48"/>
          <w:szCs w:val="48"/>
        </w:rPr>
        <w:t>  FEES</w:t>
      </w:r>
    </w:p>
    <w:p w14:paraId="07EBE966" w14:textId="77777777" w:rsidR="00DE3E70" w:rsidRPr="00DE3E70" w:rsidRDefault="00CA7002" w:rsidP="00DE3E70">
      <w:pPr>
        <w:rPr>
          <w:rFonts w:ascii="Times New Roman" w:eastAsia="Times New Roman" w:hAnsi="Times New Roman" w:cs="Times New Roman"/>
          <w:sz w:val="24"/>
          <w:szCs w:val="24"/>
        </w:rPr>
      </w:pPr>
      <w:r w:rsidRPr="00CA7002">
        <w:rPr>
          <w:rFonts w:ascii="Times New Roman" w:eastAsia="Times New Roman" w:hAnsi="Times New Roman" w:cs="Times New Roman"/>
          <w:noProof/>
          <w:sz w:val="24"/>
          <w:szCs w:val="24"/>
        </w:rPr>
        <w:pict w14:anchorId="18E1DC2F">
          <v:rect id="_x0000_i1025" alt="" style="width:468pt;height:.05pt;mso-width-percent:0;mso-height-percent:0;mso-width-percent:0;mso-height-percent:0" o:hralign="center" o:hrstd="t" o:hr="t" fillcolor="gray" stroked="f"/>
        </w:pict>
      </w:r>
    </w:p>
    <w:tbl>
      <w:tblPr>
        <w:tblW w:w="982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435"/>
        <w:gridCol w:w="344"/>
        <w:gridCol w:w="6462"/>
        <w:gridCol w:w="912"/>
        <w:gridCol w:w="352"/>
        <w:gridCol w:w="912"/>
      </w:tblGrid>
      <w:tr w:rsidR="00DE3E70" w:rsidRPr="00DE3E70" w14:paraId="5945507F" w14:textId="77777777" w:rsidTr="00D05C17">
        <w:trPr>
          <w:trHeight w:val="300"/>
          <w:tblCellSpacing w:w="0" w:type="dxa"/>
          <w:jc w:val="center"/>
        </w:trPr>
        <w:tc>
          <w:tcPr>
            <w:tcW w:w="408" w:type="dxa"/>
            <w:vAlign w:val="center"/>
            <w:hideMark/>
          </w:tcPr>
          <w:p w14:paraId="0065A847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1" w:type="dxa"/>
            <w:gridSpan w:val="3"/>
            <w:vAlign w:val="center"/>
            <w:hideMark/>
          </w:tcPr>
          <w:p w14:paraId="56F56470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  <w:hideMark/>
          </w:tcPr>
          <w:p w14:paraId="1F1B02D2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  <w:hideMark/>
          </w:tcPr>
          <w:p w14:paraId="6A47E3E4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  <w:hideMark/>
          </w:tcPr>
          <w:p w14:paraId="62FE851B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E70" w:rsidRPr="00DE3E70" w14:paraId="33359F68" w14:textId="77777777" w:rsidTr="00D05C17">
        <w:trPr>
          <w:tblCellSpacing w:w="0" w:type="dxa"/>
          <w:jc w:val="center"/>
        </w:trPr>
        <w:tc>
          <w:tcPr>
            <w:tcW w:w="7649" w:type="dxa"/>
            <w:gridSpan w:val="4"/>
            <w:vAlign w:val="center"/>
            <w:hideMark/>
          </w:tcPr>
          <w:p w14:paraId="532E035C" w14:textId="77777777" w:rsidR="00DE3E70" w:rsidRPr="00DE3E70" w:rsidRDefault="00DE3E70" w:rsidP="00DE3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</w:rPr>
              <w:t>** Show Services--Flat Fees:</w:t>
            </w:r>
          </w:p>
        </w:tc>
        <w:tc>
          <w:tcPr>
            <w:tcW w:w="912" w:type="dxa"/>
            <w:vAlign w:val="center"/>
            <w:hideMark/>
          </w:tcPr>
          <w:p w14:paraId="2743B77E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  <w:hideMark/>
          </w:tcPr>
          <w:p w14:paraId="6BE312CB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  <w:hideMark/>
          </w:tcPr>
          <w:p w14:paraId="0154F487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E70" w:rsidRPr="00DE3E70" w14:paraId="57EB5134" w14:textId="77777777" w:rsidTr="00D05C17">
        <w:trPr>
          <w:tblCellSpacing w:w="0" w:type="dxa"/>
          <w:jc w:val="center"/>
        </w:trPr>
        <w:tc>
          <w:tcPr>
            <w:tcW w:w="7649" w:type="dxa"/>
            <w:gridSpan w:val="4"/>
            <w:vAlign w:val="center"/>
            <w:hideMark/>
          </w:tcPr>
          <w:p w14:paraId="2B3133BF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Barn Shows held at JCTS</w:t>
            </w: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  </w:t>
            </w:r>
          </w:p>
        </w:tc>
        <w:tc>
          <w:tcPr>
            <w:tcW w:w="912" w:type="dxa"/>
            <w:vAlign w:val="center"/>
            <w:hideMark/>
          </w:tcPr>
          <w:p w14:paraId="199AF8FF" w14:textId="77777777" w:rsidR="00DE3E70" w:rsidRPr="00DE3E70" w:rsidRDefault="00DE3E70" w:rsidP="00DE3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dxa"/>
            <w:vAlign w:val="center"/>
            <w:hideMark/>
          </w:tcPr>
          <w:p w14:paraId="694F1F38" w14:textId="77777777" w:rsidR="00DE3E70" w:rsidRPr="00DE3E70" w:rsidRDefault="00DE3E70" w:rsidP="00DE3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14:paraId="1B6DA1F7" w14:textId="77777777" w:rsidR="00DE3E70" w:rsidRPr="00DE3E70" w:rsidRDefault="00DE3E70" w:rsidP="00DE3E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3E70" w:rsidRPr="00DE3E70" w14:paraId="481DAD32" w14:textId="77777777" w:rsidTr="00D05C17">
        <w:trPr>
          <w:tblCellSpacing w:w="0" w:type="dxa"/>
          <w:jc w:val="center"/>
        </w:trPr>
        <w:tc>
          <w:tcPr>
            <w:tcW w:w="408" w:type="dxa"/>
            <w:vAlign w:val="center"/>
            <w:hideMark/>
          </w:tcPr>
          <w:p w14:paraId="799714E0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41" w:type="dxa"/>
            <w:gridSpan w:val="3"/>
            <w:vAlign w:val="center"/>
            <w:hideMark/>
          </w:tcPr>
          <w:p w14:paraId="3408BF2D" w14:textId="0E08EDF5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These shows are held </w:t>
            </w:r>
            <w:r w:rsidR="00D05C17">
              <w:rPr>
                <w:rFonts w:ascii="Times New Roman" w:eastAsia="Times New Roman" w:hAnsi="Times New Roman" w:cs="Times New Roman"/>
                <w:sz w:val="24"/>
                <w:szCs w:val="24"/>
              </w:rPr>
              <w:t>once</w:t>
            </w:r>
            <w:r w:rsidR="0057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gramStart"/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year  and</w:t>
            </w:r>
            <w:proofErr w:type="gramEnd"/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represent a low-cost way to get your feet wet showing in familiar surroundings.  Show attire not required, and work tack is permitted.</w:t>
            </w:r>
            <w:r w:rsidR="005E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Flat fee listed allows you to show all day in as many classes as you like and get judge’s comments in a clinic-type setting.  A per class fee is also usually available and is posted on the prize list for each show.</w:t>
            </w:r>
          </w:p>
        </w:tc>
        <w:tc>
          <w:tcPr>
            <w:tcW w:w="912" w:type="dxa"/>
            <w:vAlign w:val="center"/>
            <w:hideMark/>
          </w:tcPr>
          <w:p w14:paraId="4E9AE71B" w14:textId="77777777" w:rsidR="00DE3E70" w:rsidRPr="00DE3E70" w:rsidRDefault="00DE3E70" w:rsidP="00DE3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dxa"/>
            <w:vAlign w:val="center"/>
            <w:hideMark/>
          </w:tcPr>
          <w:p w14:paraId="27A0D4C5" w14:textId="77777777" w:rsidR="00DE3E70" w:rsidRPr="00DE3E70" w:rsidRDefault="00DE3E70" w:rsidP="00DE3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14:paraId="600F5ADD" w14:textId="77777777" w:rsidR="00DE3E70" w:rsidRPr="00DE3E70" w:rsidRDefault="00DE3E70" w:rsidP="00DE3E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3E70" w:rsidRPr="00DE3E70" w14:paraId="69E56BB3" w14:textId="77777777" w:rsidTr="00D05C17">
        <w:trPr>
          <w:tblCellSpacing w:w="0" w:type="dxa"/>
          <w:jc w:val="center"/>
        </w:trPr>
        <w:tc>
          <w:tcPr>
            <w:tcW w:w="408" w:type="dxa"/>
            <w:vAlign w:val="center"/>
            <w:hideMark/>
          </w:tcPr>
          <w:p w14:paraId="358A39FF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vAlign w:val="center"/>
            <w:hideMark/>
          </w:tcPr>
          <w:p w14:paraId="12DFB585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18" w:type="dxa"/>
            <w:gridSpan w:val="3"/>
            <w:vAlign w:val="center"/>
            <w:hideMark/>
          </w:tcPr>
          <w:p w14:paraId="2B43668A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Cost--two options:  </w:t>
            </w: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plus bring a potluck dish to pass!   </w:t>
            </w:r>
          </w:p>
        </w:tc>
        <w:tc>
          <w:tcPr>
            <w:tcW w:w="352" w:type="dxa"/>
            <w:vAlign w:val="center"/>
            <w:hideMark/>
          </w:tcPr>
          <w:p w14:paraId="53C190F3" w14:textId="77777777" w:rsidR="00DE3E70" w:rsidRPr="00DE3E70" w:rsidRDefault="00DE3E70" w:rsidP="00DE3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14:paraId="43E2ABCB" w14:textId="77777777" w:rsidR="00DE3E70" w:rsidRPr="00DE3E70" w:rsidRDefault="00DE3E70" w:rsidP="00DE3E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3E70" w:rsidRPr="00DE3E70" w14:paraId="40CCDD8E" w14:textId="77777777" w:rsidTr="00D05C17">
        <w:trPr>
          <w:tblCellSpacing w:w="0" w:type="dxa"/>
          <w:jc w:val="center"/>
        </w:trPr>
        <w:tc>
          <w:tcPr>
            <w:tcW w:w="408" w:type="dxa"/>
            <w:vAlign w:val="center"/>
            <w:hideMark/>
          </w:tcPr>
          <w:p w14:paraId="2161B3E1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vAlign w:val="center"/>
            <w:hideMark/>
          </w:tcPr>
          <w:p w14:paraId="3C3E9043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14:paraId="473125CB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2" w:type="dxa"/>
            <w:vAlign w:val="center"/>
            <w:hideMark/>
          </w:tcPr>
          <w:p w14:paraId="4383B337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OPTION  1</w:t>
            </w: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:   includes use of lesson horse &amp; equipment   -- or --</w:t>
            </w:r>
          </w:p>
        </w:tc>
        <w:tc>
          <w:tcPr>
            <w:tcW w:w="912" w:type="dxa"/>
            <w:vAlign w:val="center"/>
            <w:hideMark/>
          </w:tcPr>
          <w:p w14:paraId="2E7F0FFC" w14:textId="77777777" w:rsidR="00DE3E70" w:rsidRPr="00DE3E70" w:rsidRDefault="00DE3E70" w:rsidP="00DE3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dxa"/>
            <w:vAlign w:val="center"/>
            <w:hideMark/>
          </w:tcPr>
          <w:p w14:paraId="5B950991" w14:textId="77777777" w:rsidR="00DE3E70" w:rsidRPr="00DE3E70" w:rsidRDefault="00DE3E70" w:rsidP="00DE3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912" w:type="dxa"/>
            <w:vAlign w:val="center"/>
            <w:hideMark/>
          </w:tcPr>
          <w:p w14:paraId="7F9CE367" w14:textId="7BC16D96" w:rsidR="00DE3E70" w:rsidRPr="00DE3E70" w:rsidRDefault="00D05C17" w:rsidP="00DE3E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E095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E3E70" w:rsidRPr="00DE3E70" w14:paraId="11FBB2BC" w14:textId="77777777" w:rsidTr="00D05C17">
        <w:trPr>
          <w:tblCellSpacing w:w="0" w:type="dxa"/>
          <w:jc w:val="center"/>
        </w:trPr>
        <w:tc>
          <w:tcPr>
            <w:tcW w:w="408" w:type="dxa"/>
            <w:vAlign w:val="center"/>
            <w:hideMark/>
          </w:tcPr>
          <w:p w14:paraId="0E5C633C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vAlign w:val="center"/>
            <w:hideMark/>
          </w:tcPr>
          <w:p w14:paraId="0957B5B0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14:paraId="04E1DFF5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2" w:type="dxa"/>
            <w:vAlign w:val="center"/>
            <w:hideMark/>
          </w:tcPr>
          <w:p w14:paraId="68596443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OPTION  2</w:t>
            </w: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:  if you use your own horse</w:t>
            </w:r>
          </w:p>
        </w:tc>
        <w:tc>
          <w:tcPr>
            <w:tcW w:w="912" w:type="dxa"/>
            <w:vAlign w:val="center"/>
            <w:hideMark/>
          </w:tcPr>
          <w:p w14:paraId="48684943" w14:textId="77777777" w:rsidR="00DE3E70" w:rsidRPr="00DE3E70" w:rsidRDefault="00DE3E70" w:rsidP="00DE3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dxa"/>
            <w:vAlign w:val="center"/>
            <w:hideMark/>
          </w:tcPr>
          <w:p w14:paraId="63CF70E5" w14:textId="77777777" w:rsidR="00DE3E70" w:rsidRPr="00DE3E70" w:rsidRDefault="00DE3E70" w:rsidP="00DE3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912" w:type="dxa"/>
            <w:vAlign w:val="center"/>
            <w:hideMark/>
          </w:tcPr>
          <w:p w14:paraId="282AEE10" w14:textId="0D42E430" w:rsidR="00DE3E70" w:rsidRPr="00DE3E70" w:rsidRDefault="005E0950" w:rsidP="00DE3E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3E70" w:rsidRPr="00DE3E70" w14:paraId="557BB54D" w14:textId="77777777" w:rsidTr="00D05C17">
        <w:trPr>
          <w:tblCellSpacing w:w="0" w:type="dxa"/>
          <w:jc w:val="center"/>
        </w:trPr>
        <w:tc>
          <w:tcPr>
            <w:tcW w:w="408" w:type="dxa"/>
            <w:vAlign w:val="center"/>
            <w:hideMark/>
          </w:tcPr>
          <w:p w14:paraId="00047E63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41" w:type="dxa"/>
            <w:gridSpan w:val="3"/>
            <w:vAlign w:val="center"/>
            <w:hideMark/>
          </w:tcPr>
          <w:p w14:paraId="47715642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14:paraId="620707F4" w14:textId="77777777" w:rsidR="00DE3E70" w:rsidRPr="00DE3E70" w:rsidRDefault="00DE3E70" w:rsidP="00DE3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dxa"/>
            <w:vAlign w:val="center"/>
            <w:hideMark/>
          </w:tcPr>
          <w:p w14:paraId="42C90B82" w14:textId="77777777" w:rsidR="00DE3E70" w:rsidRPr="00DE3E70" w:rsidRDefault="00DE3E70" w:rsidP="00DE3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14:paraId="35CB5B56" w14:textId="77777777" w:rsidR="00DE3E70" w:rsidRPr="00DE3E70" w:rsidRDefault="00DE3E70" w:rsidP="00DE3E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3E70" w:rsidRPr="00DE3E70" w14:paraId="7CADDCF6" w14:textId="77777777" w:rsidTr="00D05C17">
        <w:trPr>
          <w:tblCellSpacing w:w="0" w:type="dxa"/>
          <w:jc w:val="center"/>
        </w:trPr>
        <w:tc>
          <w:tcPr>
            <w:tcW w:w="7649" w:type="dxa"/>
            <w:gridSpan w:val="4"/>
            <w:vAlign w:val="center"/>
            <w:hideMark/>
          </w:tcPr>
          <w:p w14:paraId="05E73A9F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Schooling Shows within an hour and a half radius of JCTS:</w:t>
            </w:r>
          </w:p>
        </w:tc>
        <w:tc>
          <w:tcPr>
            <w:tcW w:w="912" w:type="dxa"/>
            <w:vAlign w:val="center"/>
            <w:hideMark/>
          </w:tcPr>
          <w:p w14:paraId="12C08B9B" w14:textId="77777777" w:rsidR="00DE3E70" w:rsidRPr="00DE3E70" w:rsidRDefault="00DE3E70" w:rsidP="00DE3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dxa"/>
            <w:vAlign w:val="center"/>
            <w:hideMark/>
          </w:tcPr>
          <w:p w14:paraId="7FB8625E" w14:textId="77777777" w:rsidR="00DE3E70" w:rsidRPr="00DE3E70" w:rsidRDefault="00DE3E70" w:rsidP="00DE3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14:paraId="5FA29EAB" w14:textId="77777777" w:rsidR="00DE3E70" w:rsidRPr="00DE3E70" w:rsidRDefault="00DE3E70" w:rsidP="00DE3E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3E70" w:rsidRPr="00DE3E70" w14:paraId="53976FD4" w14:textId="77777777" w:rsidTr="00D05C17">
        <w:trPr>
          <w:tblCellSpacing w:w="0" w:type="dxa"/>
          <w:jc w:val="center"/>
        </w:trPr>
        <w:tc>
          <w:tcPr>
            <w:tcW w:w="408" w:type="dxa"/>
            <w:vAlign w:val="center"/>
            <w:hideMark/>
          </w:tcPr>
          <w:p w14:paraId="3502B737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41" w:type="dxa"/>
            <w:gridSpan w:val="3"/>
            <w:vAlign w:val="center"/>
            <w:hideMark/>
          </w:tcPr>
          <w:p w14:paraId="443B778C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These shows are the next step up from a barn show.  These are one-day shows with competition from other barns.</w:t>
            </w:r>
          </w:p>
        </w:tc>
        <w:tc>
          <w:tcPr>
            <w:tcW w:w="912" w:type="dxa"/>
            <w:vAlign w:val="center"/>
            <w:hideMark/>
          </w:tcPr>
          <w:p w14:paraId="38660309" w14:textId="77777777" w:rsidR="00DE3E70" w:rsidRPr="00DE3E70" w:rsidRDefault="00DE3E70" w:rsidP="00DE3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dxa"/>
            <w:vAlign w:val="center"/>
            <w:hideMark/>
          </w:tcPr>
          <w:p w14:paraId="3C8F4D8E" w14:textId="77777777" w:rsidR="00DE3E70" w:rsidRPr="00DE3E70" w:rsidRDefault="00DE3E70" w:rsidP="00DE3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14:paraId="609F1FE5" w14:textId="77777777" w:rsidR="00DE3E70" w:rsidRPr="00DE3E70" w:rsidRDefault="00DE3E70" w:rsidP="00DE3E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3E70" w:rsidRPr="00DE3E70" w14:paraId="4C6C9988" w14:textId="77777777" w:rsidTr="00D05C17">
        <w:trPr>
          <w:tblCellSpacing w:w="0" w:type="dxa"/>
          <w:jc w:val="center"/>
        </w:trPr>
        <w:tc>
          <w:tcPr>
            <w:tcW w:w="408" w:type="dxa"/>
            <w:vAlign w:val="center"/>
            <w:hideMark/>
          </w:tcPr>
          <w:p w14:paraId="73A9F779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vAlign w:val="center"/>
            <w:hideMark/>
          </w:tcPr>
          <w:p w14:paraId="5A87C688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6" w:type="dxa"/>
            <w:gridSpan w:val="2"/>
            <w:vAlign w:val="center"/>
            <w:hideMark/>
          </w:tcPr>
          <w:p w14:paraId="25D826B3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Cost--two options</w:t>
            </w:r>
          </w:p>
        </w:tc>
        <w:tc>
          <w:tcPr>
            <w:tcW w:w="912" w:type="dxa"/>
            <w:vAlign w:val="center"/>
            <w:hideMark/>
          </w:tcPr>
          <w:p w14:paraId="70516BF4" w14:textId="77777777" w:rsidR="00DE3E70" w:rsidRPr="00DE3E70" w:rsidRDefault="00DE3E70" w:rsidP="00DE3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dxa"/>
            <w:vAlign w:val="center"/>
            <w:hideMark/>
          </w:tcPr>
          <w:p w14:paraId="7EA7620D" w14:textId="77777777" w:rsidR="00DE3E70" w:rsidRPr="00DE3E70" w:rsidRDefault="00DE3E70" w:rsidP="00DE3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14:paraId="76699B02" w14:textId="77777777" w:rsidR="00DE3E70" w:rsidRPr="00DE3E70" w:rsidRDefault="00DE3E70" w:rsidP="00DE3E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3E70" w:rsidRPr="00DE3E70" w14:paraId="79E71E62" w14:textId="77777777" w:rsidTr="00D05C17">
        <w:trPr>
          <w:tblCellSpacing w:w="0" w:type="dxa"/>
          <w:jc w:val="center"/>
        </w:trPr>
        <w:tc>
          <w:tcPr>
            <w:tcW w:w="408" w:type="dxa"/>
            <w:vAlign w:val="center"/>
            <w:hideMark/>
          </w:tcPr>
          <w:p w14:paraId="7D4ACF58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vAlign w:val="center"/>
            <w:hideMark/>
          </w:tcPr>
          <w:p w14:paraId="3A01541C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14:paraId="60049ACD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2" w:type="dxa"/>
            <w:vAlign w:val="center"/>
            <w:hideMark/>
          </w:tcPr>
          <w:p w14:paraId="2BB38224" w14:textId="1324AD13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OPTION  1</w:t>
            </w: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:  includes use of horse &amp; equipment, hauling, clipping &amp; bathing, show prep and coaching.</w:t>
            </w: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12" w:type="dxa"/>
            <w:vAlign w:val="center"/>
            <w:hideMark/>
          </w:tcPr>
          <w:p w14:paraId="2094667D" w14:textId="77777777" w:rsidR="00DE3E70" w:rsidRPr="00DE3E70" w:rsidRDefault="00DE3E70" w:rsidP="00DE3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dxa"/>
            <w:hideMark/>
          </w:tcPr>
          <w:p w14:paraId="782C80DB" w14:textId="77777777" w:rsidR="00DE3E70" w:rsidRPr="00DE3E70" w:rsidRDefault="00DE3E70" w:rsidP="00DE3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912" w:type="dxa"/>
            <w:hideMark/>
          </w:tcPr>
          <w:p w14:paraId="5E583B48" w14:textId="6CCDF67C" w:rsidR="00DE3E70" w:rsidRPr="00DE3E70" w:rsidRDefault="00D05C17" w:rsidP="00DE3E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E3E70"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3E70" w:rsidRPr="00DE3E70" w14:paraId="795DD05F" w14:textId="77777777" w:rsidTr="00D05C17">
        <w:trPr>
          <w:tblCellSpacing w:w="0" w:type="dxa"/>
          <w:jc w:val="center"/>
        </w:trPr>
        <w:tc>
          <w:tcPr>
            <w:tcW w:w="408" w:type="dxa"/>
            <w:vAlign w:val="center"/>
            <w:hideMark/>
          </w:tcPr>
          <w:p w14:paraId="32857EA7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vAlign w:val="center"/>
            <w:hideMark/>
          </w:tcPr>
          <w:p w14:paraId="4658999F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dxa"/>
            <w:vAlign w:val="center"/>
            <w:hideMark/>
          </w:tcPr>
          <w:p w14:paraId="500A3124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2" w:type="dxa"/>
            <w:vAlign w:val="center"/>
            <w:hideMark/>
          </w:tcPr>
          <w:p w14:paraId="320C1DC0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OPTION  2</w:t>
            </w: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:  Use your own horse and equipment.</w:t>
            </w:r>
          </w:p>
        </w:tc>
        <w:tc>
          <w:tcPr>
            <w:tcW w:w="912" w:type="dxa"/>
            <w:vAlign w:val="center"/>
            <w:hideMark/>
          </w:tcPr>
          <w:p w14:paraId="15DE2944" w14:textId="77777777" w:rsidR="00DE3E70" w:rsidRPr="00DE3E70" w:rsidRDefault="00DE3E70" w:rsidP="00DE3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dxa"/>
            <w:vAlign w:val="center"/>
            <w:hideMark/>
          </w:tcPr>
          <w:p w14:paraId="06E1D95E" w14:textId="77777777" w:rsidR="00DE3E70" w:rsidRPr="00DE3E70" w:rsidRDefault="00DE3E70" w:rsidP="00DE3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912" w:type="dxa"/>
            <w:vAlign w:val="center"/>
            <w:hideMark/>
          </w:tcPr>
          <w:p w14:paraId="215C9F73" w14:textId="2A4423F8" w:rsidR="00DE3E70" w:rsidRPr="00DE3E70" w:rsidRDefault="00DE3E70" w:rsidP="00DE3E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D05C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3E70" w:rsidRPr="00DE3E70" w14:paraId="5528FEAF" w14:textId="77777777" w:rsidTr="00D05C17">
        <w:trPr>
          <w:tblCellSpacing w:w="0" w:type="dxa"/>
          <w:jc w:val="center"/>
        </w:trPr>
        <w:tc>
          <w:tcPr>
            <w:tcW w:w="408" w:type="dxa"/>
            <w:vAlign w:val="center"/>
            <w:hideMark/>
          </w:tcPr>
          <w:p w14:paraId="1F0FC54C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41" w:type="dxa"/>
            <w:gridSpan w:val="3"/>
            <w:vAlign w:val="center"/>
            <w:hideMark/>
          </w:tcPr>
          <w:p w14:paraId="3B10C6F5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14:paraId="0DAD7063" w14:textId="77777777" w:rsidR="00DE3E70" w:rsidRPr="00DE3E70" w:rsidRDefault="00DE3E70" w:rsidP="00DE3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dxa"/>
            <w:vAlign w:val="center"/>
            <w:hideMark/>
          </w:tcPr>
          <w:p w14:paraId="51BD2F1A" w14:textId="77777777" w:rsidR="00DE3E70" w:rsidRPr="00DE3E70" w:rsidRDefault="00DE3E70" w:rsidP="00DE3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14:paraId="61C4C791" w14:textId="77777777" w:rsidR="00DE3E70" w:rsidRPr="00DE3E70" w:rsidRDefault="00DE3E70" w:rsidP="00DE3E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3E70" w:rsidRPr="00DE3E70" w14:paraId="69D89207" w14:textId="77777777" w:rsidTr="00D05C17">
        <w:trPr>
          <w:tblCellSpacing w:w="0" w:type="dxa"/>
          <w:jc w:val="center"/>
        </w:trPr>
        <w:tc>
          <w:tcPr>
            <w:tcW w:w="9825" w:type="dxa"/>
            <w:gridSpan w:val="7"/>
            <w:vAlign w:val="center"/>
            <w:hideMark/>
          </w:tcPr>
          <w:p w14:paraId="20BF66D4" w14:textId="79C02DE0" w:rsidR="00DE3E70" w:rsidRPr="00DE3E70" w:rsidRDefault="00D05C17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Multiple Day Shows</w:t>
            </w:r>
            <w:r w:rsidR="005E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prices listed do not include hauling</w:t>
            </w:r>
          </w:p>
        </w:tc>
      </w:tr>
      <w:tr w:rsidR="00DE3E70" w:rsidRPr="00DE3E70" w14:paraId="1DBCF61F" w14:textId="77777777" w:rsidTr="00D05C17">
        <w:trPr>
          <w:tblCellSpacing w:w="0" w:type="dxa"/>
          <w:jc w:val="center"/>
        </w:trPr>
        <w:tc>
          <w:tcPr>
            <w:tcW w:w="408" w:type="dxa"/>
            <w:vAlign w:val="center"/>
            <w:hideMark/>
          </w:tcPr>
          <w:p w14:paraId="34670D88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41" w:type="dxa"/>
            <w:gridSpan w:val="3"/>
            <w:vAlign w:val="center"/>
            <w:hideMark/>
          </w:tcPr>
          <w:p w14:paraId="707EDEF7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14:paraId="4E3C8B49" w14:textId="77777777" w:rsidR="00DE3E70" w:rsidRPr="00DE3E70" w:rsidRDefault="00DE3E70" w:rsidP="00DE3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dxa"/>
            <w:vAlign w:val="center"/>
            <w:hideMark/>
          </w:tcPr>
          <w:p w14:paraId="03B85C8B" w14:textId="77777777" w:rsidR="00DE3E70" w:rsidRPr="00DE3E70" w:rsidRDefault="00DE3E70" w:rsidP="00DE3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14:paraId="52C2FEFC" w14:textId="77777777" w:rsidR="00DE3E70" w:rsidRPr="00DE3E70" w:rsidRDefault="00DE3E70" w:rsidP="00DE3E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3E70" w:rsidRPr="00DE3E70" w14:paraId="4804A3BB" w14:textId="77777777" w:rsidTr="00D05C17">
        <w:trPr>
          <w:tblCellSpacing w:w="0" w:type="dxa"/>
          <w:jc w:val="center"/>
        </w:trPr>
        <w:tc>
          <w:tcPr>
            <w:tcW w:w="408" w:type="dxa"/>
            <w:vAlign w:val="center"/>
            <w:hideMark/>
          </w:tcPr>
          <w:p w14:paraId="753ABE4D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1" w:type="dxa"/>
            <w:gridSpan w:val="3"/>
            <w:vAlign w:val="center"/>
            <w:hideMark/>
          </w:tcPr>
          <w:p w14:paraId="69A39545" w14:textId="660657DA" w:rsidR="00DE3E70" w:rsidRPr="00DE3E70" w:rsidRDefault="00D05C17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 Day Shows</w:t>
            </w:r>
            <w:r w:rsidR="00CF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(generally four days on the road)</w:t>
            </w:r>
          </w:p>
        </w:tc>
        <w:tc>
          <w:tcPr>
            <w:tcW w:w="912" w:type="dxa"/>
            <w:vAlign w:val="center"/>
            <w:hideMark/>
          </w:tcPr>
          <w:p w14:paraId="43A2574D" w14:textId="77777777" w:rsidR="00DE3E70" w:rsidRPr="00DE3E70" w:rsidRDefault="00DE3E70" w:rsidP="00DE3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  <w:hideMark/>
          </w:tcPr>
          <w:p w14:paraId="45FBF9A4" w14:textId="77777777" w:rsidR="00DE3E70" w:rsidRPr="00DE3E70" w:rsidRDefault="00DE3E70" w:rsidP="00DE3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912" w:type="dxa"/>
            <w:vAlign w:val="center"/>
            <w:hideMark/>
          </w:tcPr>
          <w:p w14:paraId="6EA4EC28" w14:textId="0E12FB17" w:rsidR="00DE3E70" w:rsidRPr="00DE3E70" w:rsidRDefault="00CF0F45" w:rsidP="00DE3E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DE3E70"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3E70" w:rsidRPr="00DE3E70" w14:paraId="4C643597" w14:textId="77777777" w:rsidTr="00D05C17">
        <w:trPr>
          <w:tblCellSpacing w:w="0" w:type="dxa"/>
          <w:jc w:val="center"/>
        </w:trPr>
        <w:tc>
          <w:tcPr>
            <w:tcW w:w="408" w:type="dxa"/>
            <w:vAlign w:val="center"/>
            <w:hideMark/>
          </w:tcPr>
          <w:p w14:paraId="750A17AB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1" w:type="dxa"/>
            <w:gridSpan w:val="3"/>
            <w:vAlign w:val="center"/>
            <w:hideMark/>
          </w:tcPr>
          <w:p w14:paraId="1F3AFA0D" w14:textId="16857736" w:rsidR="00DE3E70" w:rsidRPr="00DE3E70" w:rsidRDefault="00D05C17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Three Day Shows</w:t>
            </w:r>
            <w:r w:rsidR="00CF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(generally five days on the road)</w:t>
            </w:r>
          </w:p>
        </w:tc>
        <w:tc>
          <w:tcPr>
            <w:tcW w:w="912" w:type="dxa"/>
            <w:vAlign w:val="center"/>
            <w:hideMark/>
          </w:tcPr>
          <w:p w14:paraId="3497932C" w14:textId="77777777" w:rsidR="00DE3E70" w:rsidRPr="00DE3E70" w:rsidRDefault="00DE3E70" w:rsidP="00DE3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  <w:hideMark/>
          </w:tcPr>
          <w:p w14:paraId="35F5DFA5" w14:textId="77777777" w:rsidR="00DE3E70" w:rsidRPr="00DE3E70" w:rsidRDefault="00DE3E70" w:rsidP="00DE3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912" w:type="dxa"/>
            <w:vAlign w:val="center"/>
            <w:hideMark/>
          </w:tcPr>
          <w:p w14:paraId="34917C8E" w14:textId="2E161798" w:rsidR="00DE3E70" w:rsidRPr="00DE3E70" w:rsidRDefault="00CF0F45" w:rsidP="00DE3E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D05C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3E70" w:rsidRPr="00DE3E70" w14:paraId="449E8AB0" w14:textId="77777777" w:rsidTr="00D05C17">
        <w:trPr>
          <w:tblCellSpacing w:w="0" w:type="dxa"/>
          <w:jc w:val="center"/>
        </w:trPr>
        <w:tc>
          <w:tcPr>
            <w:tcW w:w="408" w:type="dxa"/>
            <w:vAlign w:val="center"/>
            <w:hideMark/>
          </w:tcPr>
          <w:p w14:paraId="63FAD8B9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1" w:type="dxa"/>
            <w:gridSpan w:val="3"/>
            <w:vAlign w:val="center"/>
            <w:hideMark/>
          </w:tcPr>
          <w:p w14:paraId="29592AF8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Regional Show</w:t>
            </w:r>
          </w:p>
        </w:tc>
        <w:tc>
          <w:tcPr>
            <w:tcW w:w="912" w:type="dxa"/>
            <w:vAlign w:val="center"/>
            <w:hideMark/>
          </w:tcPr>
          <w:p w14:paraId="5CD225F0" w14:textId="77777777" w:rsidR="00DE3E70" w:rsidRPr="00DE3E70" w:rsidRDefault="00DE3E70" w:rsidP="00DE3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  <w:hideMark/>
          </w:tcPr>
          <w:p w14:paraId="05064AB9" w14:textId="77777777" w:rsidR="00DE3E70" w:rsidRPr="00DE3E70" w:rsidRDefault="00DE3E70" w:rsidP="00DE3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912" w:type="dxa"/>
            <w:vAlign w:val="center"/>
            <w:hideMark/>
          </w:tcPr>
          <w:p w14:paraId="5D6D4936" w14:textId="07CA5F61" w:rsidR="00DE3E70" w:rsidRPr="00DE3E70" w:rsidRDefault="00D72182" w:rsidP="00DE3E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F0F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05C1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3E70" w:rsidRPr="00DE3E70" w14:paraId="36375360" w14:textId="77777777" w:rsidTr="00D05C17">
        <w:trPr>
          <w:tblCellSpacing w:w="0" w:type="dxa"/>
          <w:jc w:val="center"/>
        </w:trPr>
        <w:tc>
          <w:tcPr>
            <w:tcW w:w="408" w:type="dxa"/>
            <w:vAlign w:val="center"/>
            <w:hideMark/>
          </w:tcPr>
          <w:p w14:paraId="113B5543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1" w:type="dxa"/>
            <w:gridSpan w:val="3"/>
            <w:vAlign w:val="center"/>
            <w:hideMark/>
          </w:tcPr>
          <w:p w14:paraId="2C429E38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Pre-show/Regional Show Combination</w:t>
            </w:r>
          </w:p>
        </w:tc>
        <w:tc>
          <w:tcPr>
            <w:tcW w:w="912" w:type="dxa"/>
            <w:vAlign w:val="center"/>
            <w:hideMark/>
          </w:tcPr>
          <w:p w14:paraId="12BC8AA3" w14:textId="77777777" w:rsidR="00DE3E70" w:rsidRPr="00DE3E70" w:rsidRDefault="00DE3E70" w:rsidP="00DE3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  <w:hideMark/>
          </w:tcPr>
          <w:p w14:paraId="661F3CD8" w14:textId="77777777" w:rsidR="00DE3E70" w:rsidRPr="00DE3E70" w:rsidRDefault="00DE3E70" w:rsidP="00DE3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912" w:type="dxa"/>
            <w:vAlign w:val="center"/>
            <w:hideMark/>
          </w:tcPr>
          <w:p w14:paraId="576E1C0F" w14:textId="64C62F1E" w:rsidR="00DE3E70" w:rsidRPr="00DE3E70" w:rsidRDefault="00D05C17" w:rsidP="00DE3E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D721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F0F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3E70" w:rsidRPr="00DE3E70" w14:paraId="3A340983" w14:textId="77777777" w:rsidTr="00D05C17">
        <w:trPr>
          <w:tblCellSpacing w:w="0" w:type="dxa"/>
          <w:jc w:val="center"/>
        </w:trPr>
        <w:tc>
          <w:tcPr>
            <w:tcW w:w="408" w:type="dxa"/>
            <w:vAlign w:val="center"/>
            <w:hideMark/>
          </w:tcPr>
          <w:p w14:paraId="0386613F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1" w:type="dxa"/>
            <w:gridSpan w:val="3"/>
            <w:vAlign w:val="center"/>
            <w:hideMark/>
          </w:tcPr>
          <w:p w14:paraId="554D596B" w14:textId="077E5691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Youth</w:t>
            </w:r>
            <w:r w:rsidR="00D05C17">
              <w:rPr>
                <w:rFonts w:ascii="Times New Roman" w:eastAsia="Times New Roman" w:hAnsi="Times New Roman" w:cs="Times New Roman"/>
                <w:sz w:val="24"/>
                <w:szCs w:val="24"/>
              </w:rPr>
              <w:t>/Midsummer</w:t>
            </w: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Nationals</w:t>
            </w:r>
          </w:p>
        </w:tc>
        <w:tc>
          <w:tcPr>
            <w:tcW w:w="912" w:type="dxa"/>
            <w:vAlign w:val="center"/>
            <w:hideMark/>
          </w:tcPr>
          <w:p w14:paraId="136C4C2B" w14:textId="77777777" w:rsidR="00DE3E70" w:rsidRPr="00DE3E70" w:rsidRDefault="00DE3E70" w:rsidP="00DE3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  <w:hideMark/>
          </w:tcPr>
          <w:p w14:paraId="3CB2CF7C" w14:textId="77777777" w:rsidR="00DE3E70" w:rsidRPr="00DE3E70" w:rsidRDefault="00DE3E70" w:rsidP="00DE3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912" w:type="dxa"/>
            <w:vAlign w:val="center"/>
            <w:hideMark/>
          </w:tcPr>
          <w:p w14:paraId="32CE94ED" w14:textId="482E6C08" w:rsidR="00DE3E70" w:rsidRPr="00DE3E70" w:rsidRDefault="00D05C17" w:rsidP="00DE3E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CF0F4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3E70" w:rsidRPr="00DE3E70" w14:paraId="5F0CF688" w14:textId="77777777" w:rsidTr="00D05C17">
        <w:trPr>
          <w:tblCellSpacing w:w="0" w:type="dxa"/>
          <w:jc w:val="center"/>
        </w:trPr>
        <w:tc>
          <w:tcPr>
            <w:tcW w:w="408" w:type="dxa"/>
            <w:vAlign w:val="center"/>
            <w:hideMark/>
          </w:tcPr>
          <w:p w14:paraId="795DB004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1" w:type="dxa"/>
            <w:gridSpan w:val="3"/>
            <w:vAlign w:val="center"/>
            <w:hideMark/>
          </w:tcPr>
          <w:p w14:paraId="1A3689F5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Canadian Nationals</w:t>
            </w:r>
          </w:p>
        </w:tc>
        <w:tc>
          <w:tcPr>
            <w:tcW w:w="912" w:type="dxa"/>
            <w:vAlign w:val="center"/>
            <w:hideMark/>
          </w:tcPr>
          <w:p w14:paraId="39574343" w14:textId="77777777" w:rsidR="00DE3E70" w:rsidRPr="00DE3E70" w:rsidRDefault="00DE3E70" w:rsidP="00DE3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  <w:hideMark/>
          </w:tcPr>
          <w:p w14:paraId="63BC3136" w14:textId="77777777" w:rsidR="00DE3E70" w:rsidRPr="00DE3E70" w:rsidRDefault="00DE3E70" w:rsidP="00DE3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912" w:type="dxa"/>
            <w:vAlign w:val="center"/>
            <w:hideMark/>
          </w:tcPr>
          <w:p w14:paraId="45B8D695" w14:textId="4D70E933" w:rsidR="00DE3E70" w:rsidRPr="00DE3E70" w:rsidRDefault="00D05C17" w:rsidP="00DE3E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CF0F4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3E70" w:rsidRPr="00DE3E70" w14:paraId="7615693D" w14:textId="77777777" w:rsidTr="00D05C17">
        <w:trPr>
          <w:tblCellSpacing w:w="0" w:type="dxa"/>
          <w:jc w:val="center"/>
        </w:trPr>
        <w:tc>
          <w:tcPr>
            <w:tcW w:w="408" w:type="dxa"/>
            <w:vAlign w:val="center"/>
            <w:hideMark/>
          </w:tcPr>
          <w:p w14:paraId="0F5AA889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1" w:type="dxa"/>
            <w:gridSpan w:val="3"/>
            <w:vAlign w:val="center"/>
            <w:hideMark/>
          </w:tcPr>
          <w:p w14:paraId="24003D2E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U. S. Nationals</w:t>
            </w:r>
          </w:p>
        </w:tc>
        <w:tc>
          <w:tcPr>
            <w:tcW w:w="912" w:type="dxa"/>
            <w:vAlign w:val="center"/>
            <w:hideMark/>
          </w:tcPr>
          <w:p w14:paraId="3837C409" w14:textId="77777777" w:rsidR="00DE3E70" w:rsidRPr="00DE3E70" w:rsidRDefault="00DE3E70" w:rsidP="00DE3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  <w:hideMark/>
          </w:tcPr>
          <w:p w14:paraId="4E685B32" w14:textId="77777777" w:rsidR="00DE3E70" w:rsidRPr="00DE3E70" w:rsidRDefault="00DE3E70" w:rsidP="00DE3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912" w:type="dxa"/>
            <w:vAlign w:val="center"/>
            <w:hideMark/>
          </w:tcPr>
          <w:p w14:paraId="147F6369" w14:textId="103F0E82" w:rsidR="00DE3E70" w:rsidRPr="00DE3E70" w:rsidRDefault="00CF0F45" w:rsidP="00DE3E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DE3E70" w:rsidRPr="00DE3E70" w14:paraId="59434BAC" w14:textId="77777777" w:rsidTr="00D05C17">
        <w:trPr>
          <w:trHeight w:val="300"/>
          <w:tblCellSpacing w:w="0" w:type="dxa"/>
          <w:jc w:val="center"/>
        </w:trPr>
        <w:tc>
          <w:tcPr>
            <w:tcW w:w="408" w:type="dxa"/>
            <w:vAlign w:val="center"/>
            <w:hideMark/>
          </w:tcPr>
          <w:p w14:paraId="2E734EE9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7" w:type="dxa"/>
            <w:gridSpan w:val="6"/>
            <w:vAlign w:val="center"/>
            <w:hideMark/>
          </w:tcPr>
          <w:p w14:paraId="18A6FCF7" w14:textId="45D8C704" w:rsidR="00DE3E70" w:rsidRPr="00DE3E70" w:rsidRDefault="00D05C17" w:rsidP="00DE3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All Prices Are Subject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Change Without Notice Due to Volatile Changes In Overhead Costs.  Thank you for your understanding.  Please ask for a firm quote 6 weeks out from the show and that quoted price will be honored no matter what.  </w:t>
            </w:r>
          </w:p>
        </w:tc>
      </w:tr>
      <w:tr w:rsidR="00D05C17" w:rsidRPr="00DE3E70" w14:paraId="531474B9" w14:textId="77777777" w:rsidTr="00D05C17">
        <w:trPr>
          <w:trHeight w:val="300"/>
          <w:tblCellSpacing w:w="0" w:type="dxa"/>
          <w:jc w:val="center"/>
        </w:trPr>
        <w:tc>
          <w:tcPr>
            <w:tcW w:w="408" w:type="dxa"/>
            <w:vAlign w:val="center"/>
          </w:tcPr>
          <w:p w14:paraId="474F5BC9" w14:textId="77777777" w:rsidR="00D05C17" w:rsidRPr="00DE3E70" w:rsidRDefault="00D05C17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7" w:type="dxa"/>
            <w:gridSpan w:val="6"/>
            <w:vAlign w:val="center"/>
          </w:tcPr>
          <w:p w14:paraId="4A8107C9" w14:textId="73882C8A" w:rsidR="00D05C17" w:rsidRDefault="00D05C17" w:rsidP="00DE3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095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All Prices Listed are based on a minimum of four client horses attending a show.  If there are less horses, expect that the rate may be higher to cover costs and ask for a quote!</w:t>
            </w:r>
          </w:p>
        </w:tc>
      </w:tr>
      <w:tr w:rsidR="00DE3E70" w:rsidRPr="00DE3E70" w14:paraId="72FAC3B5" w14:textId="77777777" w:rsidTr="00D05C17">
        <w:trPr>
          <w:trHeight w:val="300"/>
          <w:tblCellSpacing w:w="0" w:type="dxa"/>
          <w:jc w:val="center"/>
        </w:trPr>
        <w:tc>
          <w:tcPr>
            <w:tcW w:w="408" w:type="dxa"/>
            <w:vAlign w:val="center"/>
            <w:hideMark/>
          </w:tcPr>
          <w:p w14:paraId="05BAEB51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41" w:type="dxa"/>
            <w:gridSpan w:val="3"/>
            <w:vAlign w:val="center"/>
            <w:hideMark/>
          </w:tcPr>
          <w:p w14:paraId="6EE23021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14:paraId="765D5A8B" w14:textId="77777777" w:rsidR="00DE3E70" w:rsidRPr="00DE3E70" w:rsidRDefault="00DE3E70" w:rsidP="00DE3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dxa"/>
            <w:vAlign w:val="center"/>
            <w:hideMark/>
          </w:tcPr>
          <w:p w14:paraId="766790BC" w14:textId="77777777" w:rsidR="00DE3E70" w:rsidRPr="00DE3E70" w:rsidRDefault="00DE3E70" w:rsidP="00DE3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14:paraId="7E288171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3E70" w:rsidRPr="00DE3E70" w14:paraId="53B1A151" w14:textId="77777777" w:rsidTr="00D05C17">
        <w:trPr>
          <w:tblCellSpacing w:w="0" w:type="dxa"/>
          <w:jc w:val="center"/>
        </w:trPr>
        <w:tc>
          <w:tcPr>
            <w:tcW w:w="9825" w:type="dxa"/>
            <w:gridSpan w:val="7"/>
            <w:vAlign w:val="center"/>
            <w:hideMark/>
          </w:tcPr>
          <w:p w14:paraId="6A448DE3" w14:textId="4DDB71E9" w:rsid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lastRenderedPageBreak/>
              <w:t>** Flat Rate Includes: </w:t>
            </w:r>
            <w:r w:rsidRPr="00DE3E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</w:t>
            </w: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Trainer expenses, supplies, stall curtains and cleaning, decoration and supplies, carpentry and lumber, set up and tear down</w:t>
            </w:r>
            <w:r w:rsidR="00514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client help expected and appreciated</w:t>
            </w: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dry cleaning and clothing expenses, daily road fees, lessons, and coaching fees at show.  The flat rate </w:t>
            </w:r>
            <w:r w:rsidRPr="00DE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does not </w:t>
            </w: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include stall and entries, transportation, tack rooms, or bedding.  Individual horse expenses (e.g. shoeing, vet, medication) will be billed to owner.  Each horse will be put on </w:t>
            </w:r>
            <w:proofErr w:type="spellStart"/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ulcerguard</w:t>
            </w:r>
            <w:proofErr w:type="spellEnd"/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preventative anti-inflammatories during the show, at owner's expense.  These are not included in the flat rate.</w:t>
            </w:r>
          </w:p>
          <w:p w14:paraId="3199BF01" w14:textId="77777777" w:rsidR="00A642CF" w:rsidRDefault="00A642CF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32FA1B" w14:textId="0B6DE97F" w:rsidR="00A642CF" w:rsidRPr="00DE3E70" w:rsidRDefault="00A642CF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an outside show groom must be hired to go to a show, there will be an extra pro-rated charge per horse for groom’s wages and expenses.</w:t>
            </w:r>
          </w:p>
        </w:tc>
      </w:tr>
      <w:tr w:rsidR="00DE3E70" w:rsidRPr="00DE3E70" w14:paraId="287B296E" w14:textId="77777777" w:rsidTr="00D05C17">
        <w:trPr>
          <w:trHeight w:val="300"/>
          <w:tblCellSpacing w:w="0" w:type="dxa"/>
          <w:jc w:val="center"/>
        </w:trPr>
        <w:tc>
          <w:tcPr>
            <w:tcW w:w="408" w:type="dxa"/>
            <w:vAlign w:val="center"/>
            <w:hideMark/>
          </w:tcPr>
          <w:p w14:paraId="60869384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1" w:type="dxa"/>
            <w:gridSpan w:val="3"/>
            <w:vAlign w:val="center"/>
            <w:hideMark/>
          </w:tcPr>
          <w:p w14:paraId="25D608CB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  <w:hideMark/>
          </w:tcPr>
          <w:p w14:paraId="1F1C256C" w14:textId="77777777" w:rsidR="00DE3E70" w:rsidRPr="00DE3E70" w:rsidRDefault="00DE3E70" w:rsidP="00DE3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  <w:hideMark/>
          </w:tcPr>
          <w:p w14:paraId="15D45343" w14:textId="77777777" w:rsidR="00DE3E70" w:rsidRPr="00DE3E70" w:rsidRDefault="00DE3E70" w:rsidP="00DE3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  <w:hideMark/>
          </w:tcPr>
          <w:p w14:paraId="0D8AFF92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E70" w:rsidRPr="00DE3E70" w14:paraId="69B58B0E" w14:textId="77777777" w:rsidTr="00D05C17">
        <w:trPr>
          <w:tblCellSpacing w:w="0" w:type="dxa"/>
          <w:jc w:val="center"/>
        </w:trPr>
        <w:tc>
          <w:tcPr>
            <w:tcW w:w="408" w:type="dxa"/>
            <w:hideMark/>
          </w:tcPr>
          <w:p w14:paraId="17F12CF1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417" w:type="dxa"/>
            <w:gridSpan w:val="6"/>
            <w:vAlign w:val="center"/>
            <w:hideMark/>
          </w:tcPr>
          <w:p w14:paraId="1A55D413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THESE PRICES REFLECT A MINIMUM OF FOUR HORSES PER SHOW.   SHOWS WITH LESS THAN FOUR HORSES ATTENDING MAY HAVE AN ADDITIONAL SURCHARGE OR PRO-RATED EXPENSES.</w:t>
            </w:r>
          </w:p>
        </w:tc>
      </w:tr>
      <w:tr w:rsidR="00DE3E70" w:rsidRPr="00DE3E70" w14:paraId="614D973F" w14:textId="77777777" w:rsidTr="00D05C17">
        <w:trPr>
          <w:trHeight w:val="300"/>
          <w:tblCellSpacing w:w="0" w:type="dxa"/>
          <w:jc w:val="center"/>
        </w:trPr>
        <w:tc>
          <w:tcPr>
            <w:tcW w:w="408" w:type="dxa"/>
            <w:hideMark/>
          </w:tcPr>
          <w:p w14:paraId="74A49417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17" w:type="dxa"/>
            <w:gridSpan w:val="6"/>
            <w:vAlign w:val="center"/>
            <w:hideMark/>
          </w:tcPr>
          <w:p w14:paraId="68D227CB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3E70" w:rsidRPr="00DE3E70" w14:paraId="2BFB0DA5" w14:textId="77777777" w:rsidTr="00D05C1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8B0396E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B98203B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9473C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CE8D6F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49D7C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EA86CD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  <w:hideMark/>
          </w:tcPr>
          <w:p w14:paraId="5E422E67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473FD1" w14:textId="77777777" w:rsidR="00DE3E70" w:rsidRPr="00DE3E70" w:rsidRDefault="00DE3E70" w:rsidP="00DE3E70">
      <w:pPr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267"/>
        <w:gridCol w:w="7291"/>
      </w:tblGrid>
      <w:tr w:rsidR="00DE3E70" w:rsidRPr="00DE3E70" w14:paraId="3E21EED2" w14:textId="77777777" w:rsidTr="00DE3E70">
        <w:trPr>
          <w:gridAfter w:val="2"/>
          <w:wAfter w:w="13065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D681CB4" w14:textId="77777777" w:rsidR="00DE3E70" w:rsidRPr="00DE3E70" w:rsidRDefault="00DE3E70" w:rsidP="00DE3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E70" w:rsidRPr="00DE3E70" w14:paraId="690E2D21" w14:textId="77777777" w:rsidTr="00DE3E70">
        <w:trPr>
          <w:tblCellSpacing w:w="15" w:type="dxa"/>
          <w:jc w:val="center"/>
        </w:trPr>
        <w:tc>
          <w:tcPr>
            <w:tcW w:w="2430" w:type="dxa"/>
            <w:vAlign w:val="center"/>
            <w:hideMark/>
          </w:tcPr>
          <w:p w14:paraId="36D3C86E" w14:textId="77777777" w:rsidR="00DE3E70" w:rsidRPr="00DE3E70" w:rsidRDefault="00DE3E70" w:rsidP="00DE3E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  <w:hideMark/>
          </w:tcPr>
          <w:p w14:paraId="75BCEB24" w14:textId="77777777" w:rsidR="00DE3E70" w:rsidRPr="00DE3E70" w:rsidRDefault="00DE3E70" w:rsidP="00DE3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0" w:type="dxa"/>
            <w:vAlign w:val="center"/>
            <w:hideMark/>
          </w:tcPr>
          <w:p w14:paraId="6B95B358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FE6360F" w14:textId="77777777" w:rsidR="00DE3E70" w:rsidRPr="00DE3E70" w:rsidRDefault="00DE3E70" w:rsidP="00DE3E70">
      <w:pPr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5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9274"/>
      </w:tblGrid>
      <w:tr w:rsidR="00DE3E70" w:rsidRPr="00DE3E70" w14:paraId="3C271E2E" w14:textId="77777777" w:rsidTr="00DE3E70">
        <w:trPr>
          <w:tblCellSpacing w:w="7" w:type="dxa"/>
          <w:jc w:val="center"/>
        </w:trPr>
        <w:tc>
          <w:tcPr>
            <w:tcW w:w="9600" w:type="dxa"/>
            <w:gridSpan w:val="2"/>
            <w:vAlign w:val="center"/>
            <w:hideMark/>
          </w:tcPr>
          <w:p w14:paraId="1DB4CCF2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Other Show Related Fees:</w:t>
            </w:r>
          </w:p>
        </w:tc>
      </w:tr>
      <w:tr w:rsidR="00DE3E70" w:rsidRPr="00DE3E70" w14:paraId="106FD9C1" w14:textId="77777777" w:rsidTr="00DE3E70">
        <w:trPr>
          <w:tblCellSpacing w:w="7" w:type="dxa"/>
          <w:jc w:val="center"/>
        </w:trPr>
        <w:tc>
          <w:tcPr>
            <w:tcW w:w="450" w:type="dxa"/>
            <w:vAlign w:val="center"/>
            <w:hideMark/>
          </w:tcPr>
          <w:p w14:paraId="43BDA261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0" w:type="dxa"/>
            <w:vAlign w:val="center"/>
            <w:hideMark/>
          </w:tcPr>
          <w:p w14:paraId="5D0B2AA5" w14:textId="3A336CA0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Hunter Braiding:  $</w:t>
            </w:r>
            <w:r w:rsidR="005E095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</w:t>
            </w:r>
            <w:r w:rsidR="00D05C17">
              <w:rPr>
                <w:rFonts w:ascii="Times New Roman" w:eastAsia="Times New Roman" w:hAnsi="Times New Roman" w:cs="Times New Roman"/>
                <w:sz w:val="24"/>
                <w:szCs w:val="24"/>
              </w:rPr>
              <w:t>class</w:t>
            </w:r>
            <w:r w:rsidR="005E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per time</w:t>
            </w:r>
          </w:p>
        </w:tc>
      </w:tr>
      <w:tr w:rsidR="00DE3E70" w:rsidRPr="00DE3E70" w14:paraId="4A054341" w14:textId="77777777" w:rsidTr="00DE3E70">
        <w:trPr>
          <w:tblCellSpacing w:w="7" w:type="dxa"/>
          <w:jc w:val="center"/>
        </w:trPr>
        <w:tc>
          <w:tcPr>
            <w:tcW w:w="450" w:type="dxa"/>
            <w:vAlign w:val="center"/>
            <w:hideMark/>
          </w:tcPr>
          <w:p w14:paraId="2E01847A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0" w:type="dxa"/>
            <w:vAlign w:val="center"/>
            <w:hideMark/>
          </w:tcPr>
          <w:p w14:paraId="0B43FB1D" w14:textId="72BCDD8E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Body Clipping:  $1</w:t>
            </w:r>
            <w:r w:rsidR="00D05C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0 per show if needed</w:t>
            </w:r>
          </w:p>
        </w:tc>
      </w:tr>
      <w:tr w:rsidR="00DE3E70" w:rsidRPr="00DE3E70" w14:paraId="10A530F7" w14:textId="77777777" w:rsidTr="00DE3E70">
        <w:trPr>
          <w:tblCellSpacing w:w="7" w:type="dxa"/>
          <w:jc w:val="center"/>
        </w:trPr>
        <w:tc>
          <w:tcPr>
            <w:tcW w:w="450" w:type="dxa"/>
            <w:vAlign w:val="center"/>
            <w:hideMark/>
          </w:tcPr>
          <w:p w14:paraId="46F1E589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0" w:type="dxa"/>
            <w:vAlign w:val="center"/>
            <w:hideMark/>
          </w:tcPr>
          <w:p w14:paraId="48FF9934" w14:textId="75A3E9A2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Miscellaneous Show Tack Rental if </w:t>
            </w:r>
            <w:proofErr w:type="gramStart"/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necessary</w:t>
            </w:r>
            <w:proofErr w:type="gramEnd"/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tack is not provided by owner:  $</w:t>
            </w:r>
            <w:r w:rsidR="00D05C1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bridle or saddle or saddle pad used. </w:t>
            </w:r>
          </w:p>
        </w:tc>
      </w:tr>
      <w:tr w:rsidR="00DE3E70" w:rsidRPr="00DE3E70" w14:paraId="15C1CC88" w14:textId="77777777" w:rsidTr="00DE3E70">
        <w:trPr>
          <w:tblCellSpacing w:w="7" w:type="dxa"/>
          <w:jc w:val="center"/>
        </w:trPr>
        <w:tc>
          <w:tcPr>
            <w:tcW w:w="450" w:type="dxa"/>
            <w:vAlign w:val="center"/>
            <w:hideMark/>
          </w:tcPr>
          <w:p w14:paraId="2C543BBD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0" w:type="dxa"/>
            <w:vAlign w:val="center"/>
            <w:hideMark/>
          </w:tcPr>
          <w:p w14:paraId="36848A7E" w14:textId="56F3AF58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Show blanket or sheet rental for those who do not provide show blanket and sheet in JCTS colors: $</w:t>
            </w:r>
            <w:r w:rsidR="00D721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per show per sheet or </w:t>
            </w:r>
            <w:proofErr w:type="gramStart"/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blanket,  includes</w:t>
            </w:r>
            <w:proofErr w:type="gramEnd"/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laundering after the show.</w:t>
            </w:r>
          </w:p>
        </w:tc>
      </w:tr>
      <w:tr w:rsidR="00DE3E70" w:rsidRPr="00DE3E70" w14:paraId="4C88C96F" w14:textId="77777777" w:rsidTr="00DE3E70">
        <w:trPr>
          <w:tblCellSpacing w:w="7" w:type="dxa"/>
          <w:jc w:val="center"/>
        </w:trPr>
        <w:tc>
          <w:tcPr>
            <w:tcW w:w="450" w:type="dxa"/>
            <w:vAlign w:val="center"/>
            <w:hideMark/>
          </w:tcPr>
          <w:p w14:paraId="46D03F31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0" w:type="dxa"/>
            <w:vAlign w:val="center"/>
            <w:hideMark/>
          </w:tcPr>
          <w:p w14:paraId="3E152713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Tack and Feed Stalls:  Pro-rated</w:t>
            </w:r>
          </w:p>
        </w:tc>
      </w:tr>
      <w:tr w:rsidR="00DE3E70" w:rsidRPr="00DE3E70" w14:paraId="6FE7195C" w14:textId="77777777" w:rsidTr="00DE3E70">
        <w:trPr>
          <w:tblCellSpacing w:w="7" w:type="dxa"/>
          <w:jc w:val="center"/>
        </w:trPr>
        <w:tc>
          <w:tcPr>
            <w:tcW w:w="450" w:type="dxa"/>
            <w:vAlign w:val="center"/>
            <w:hideMark/>
          </w:tcPr>
          <w:p w14:paraId="36A496BE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0" w:type="dxa"/>
            <w:vAlign w:val="center"/>
            <w:hideMark/>
          </w:tcPr>
          <w:p w14:paraId="6337D4AF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Entries, Show's Fees, and Box Stalls:  Paid by Owner</w:t>
            </w:r>
          </w:p>
        </w:tc>
      </w:tr>
      <w:tr w:rsidR="00DE3E70" w:rsidRPr="00DE3E70" w14:paraId="2A19A5F2" w14:textId="77777777" w:rsidTr="00DE3E70">
        <w:trPr>
          <w:tblCellSpacing w:w="7" w:type="dxa"/>
          <w:jc w:val="center"/>
        </w:trPr>
        <w:tc>
          <w:tcPr>
            <w:tcW w:w="450" w:type="dxa"/>
            <w:vAlign w:val="center"/>
            <w:hideMark/>
          </w:tcPr>
          <w:p w14:paraId="0FC4CBD2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0" w:type="dxa"/>
            <w:vAlign w:val="center"/>
            <w:hideMark/>
          </w:tcPr>
          <w:p w14:paraId="0BCBF243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Bedding:  billed according to actual use per horse</w:t>
            </w:r>
          </w:p>
        </w:tc>
      </w:tr>
      <w:tr w:rsidR="00DE3E70" w:rsidRPr="00DE3E70" w14:paraId="7E97F59C" w14:textId="77777777" w:rsidTr="00DE3E70">
        <w:trPr>
          <w:tblCellSpacing w:w="7" w:type="dxa"/>
          <w:jc w:val="center"/>
        </w:trPr>
        <w:tc>
          <w:tcPr>
            <w:tcW w:w="450" w:type="dxa"/>
            <w:vAlign w:val="center"/>
            <w:hideMark/>
          </w:tcPr>
          <w:p w14:paraId="34FFF1D5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0" w:type="dxa"/>
            <w:vAlign w:val="center"/>
            <w:hideMark/>
          </w:tcPr>
          <w:p w14:paraId="59ED45B4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 horse expenses such as vet, farrier, and medication billed separately to each owner</w:t>
            </w:r>
          </w:p>
        </w:tc>
      </w:tr>
      <w:tr w:rsidR="00DE3E70" w:rsidRPr="00DE3E70" w14:paraId="57423789" w14:textId="77777777" w:rsidTr="00DE3E70">
        <w:trPr>
          <w:tblCellSpacing w:w="7" w:type="dxa"/>
          <w:jc w:val="center"/>
        </w:trPr>
        <w:tc>
          <w:tcPr>
            <w:tcW w:w="450" w:type="dxa"/>
            <w:vAlign w:val="center"/>
            <w:hideMark/>
          </w:tcPr>
          <w:p w14:paraId="26B65F1B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0" w:type="dxa"/>
            <w:vAlign w:val="center"/>
            <w:hideMark/>
          </w:tcPr>
          <w:p w14:paraId="3D6B44FB" w14:textId="30C35D2B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Hauling:  $</w:t>
            </w:r>
            <w:r w:rsidR="00D7218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E0950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/ mile or commercial rates</w:t>
            </w:r>
            <w:r w:rsidR="00320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a one horse </w:t>
            </w:r>
            <w:proofErr w:type="gramStart"/>
            <w:r w:rsidR="00320F51">
              <w:rPr>
                <w:rFonts w:ascii="Times New Roman" w:eastAsia="Times New Roman" w:hAnsi="Times New Roman" w:cs="Times New Roman"/>
                <w:sz w:val="24"/>
                <w:szCs w:val="24"/>
              </w:rPr>
              <w:t>haul</w:t>
            </w: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;  $</w:t>
            </w:r>
            <w:proofErr w:type="gramEnd"/>
            <w:r w:rsidR="00D7218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0 minimum. Subject to increase without notice if fuel prices warrant.</w:t>
            </w:r>
            <w:r w:rsidR="00B1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 </w:t>
            </w:r>
            <w:r w:rsidR="00320F51">
              <w:rPr>
                <w:rFonts w:ascii="Times New Roman" w:eastAsia="Times New Roman" w:hAnsi="Times New Roman" w:cs="Times New Roman"/>
                <w:sz w:val="24"/>
                <w:szCs w:val="24"/>
              </w:rPr>
              <w:t>discount will be given for hauling when multiple horses attend a show and are trailering together</w:t>
            </w:r>
            <w:r w:rsidR="00B10C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E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Please ask for a quote in advance.</w:t>
            </w:r>
          </w:p>
        </w:tc>
      </w:tr>
      <w:tr w:rsidR="00DE3E70" w:rsidRPr="00DE3E70" w14:paraId="20CF1495" w14:textId="77777777" w:rsidTr="00DE3E70">
        <w:trPr>
          <w:tblCellSpacing w:w="7" w:type="dxa"/>
          <w:jc w:val="center"/>
        </w:trPr>
        <w:tc>
          <w:tcPr>
            <w:tcW w:w="450" w:type="dxa"/>
            <w:vAlign w:val="center"/>
            <w:hideMark/>
          </w:tcPr>
          <w:p w14:paraId="22596142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0" w:type="dxa"/>
            <w:vAlign w:val="center"/>
            <w:hideMark/>
          </w:tcPr>
          <w:p w14:paraId="59F4D653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Set up hauling fee:  Applies when an owner hauls their own horse to a show, and the JCTS trailer is not full.  Covers hauling of set up equipment, hay, feed, and tack.  Contact JCTS for a case-by-case quote.</w:t>
            </w:r>
          </w:p>
        </w:tc>
      </w:tr>
    </w:tbl>
    <w:p w14:paraId="43555738" w14:textId="77777777" w:rsidR="00DE3E70" w:rsidRPr="00DE3E70" w:rsidRDefault="00DE3E70" w:rsidP="00DE3E70">
      <w:pPr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5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379"/>
        <w:gridCol w:w="8939"/>
      </w:tblGrid>
      <w:tr w:rsidR="00DE3E70" w:rsidRPr="00DE3E70" w14:paraId="60E575A0" w14:textId="77777777" w:rsidTr="00F72E90">
        <w:trPr>
          <w:tblCellSpacing w:w="7" w:type="dxa"/>
          <w:jc w:val="center"/>
        </w:trPr>
        <w:tc>
          <w:tcPr>
            <w:tcW w:w="9722" w:type="dxa"/>
            <w:gridSpan w:val="3"/>
            <w:vAlign w:val="center"/>
            <w:hideMark/>
          </w:tcPr>
          <w:p w14:paraId="3BFFD6EF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Arial Black" w:eastAsia="Times New Roman" w:hAnsi="Arial Black" w:cs="Times New Roman"/>
                <w:b/>
                <w:bCs/>
                <w:sz w:val="27"/>
                <w:szCs w:val="27"/>
              </w:rPr>
              <w:t>Total charges for a show include four elements:</w:t>
            </w:r>
          </w:p>
        </w:tc>
      </w:tr>
      <w:tr w:rsidR="00DE3E70" w:rsidRPr="00DE3E70" w14:paraId="5DACB252" w14:textId="77777777" w:rsidTr="00F72E90">
        <w:trPr>
          <w:tblCellSpacing w:w="7" w:type="dxa"/>
          <w:jc w:val="center"/>
        </w:trPr>
        <w:tc>
          <w:tcPr>
            <w:tcW w:w="411" w:type="dxa"/>
            <w:vAlign w:val="center"/>
            <w:hideMark/>
          </w:tcPr>
          <w:p w14:paraId="5DDE5D0E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" w:type="dxa"/>
            <w:vAlign w:val="center"/>
            <w:hideMark/>
          </w:tcPr>
          <w:p w14:paraId="36A4CB70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8" w:type="dxa"/>
            <w:vAlign w:val="center"/>
            <w:hideMark/>
          </w:tcPr>
          <w:p w14:paraId="6B1D49FF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Flat Rate</w:t>
            </w:r>
          </w:p>
        </w:tc>
      </w:tr>
      <w:tr w:rsidR="00DE3E70" w:rsidRPr="00DE3E70" w14:paraId="5E82525C" w14:textId="77777777" w:rsidTr="00F72E90">
        <w:trPr>
          <w:tblCellSpacing w:w="7" w:type="dxa"/>
          <w:jc w:val="center"/>
        </w:trPr>
        <w:tc>
          <w:tcPr>
            <w:tcW w:w="411" w:type="dxa"/>
            <w:vAlign w:val="center"/>
            <w:hideMark/>
          </w:tcPr>
          <w:p w14:paraId="4541E934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" w:type="dxa"/>
            <w:vAlign w:val="center"/>
            <w:hideMark/>
          </w:tcPr>
          <w:p w14:paraId="0C9C3B92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8" w:type="dxa"/>
            <w:vAlign w:val="center"/>
            <w:hideMark/>
          </w:tcPr>
          <w:p w14:paraId="60A6150C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 horse's stall, entries, bedding, and share of tack stall.</w:t>
            </w:r>
          </w:p>
        </w:tc>
      </w:tr>
      <w:tr w:rsidR="00DE3E70" w:rsidRPr="00DE3E70" w14:paraId="56D34E50" w14:textId="77777777" w:rsidTr="00F72E90">
        <w:trPr>
          <w:tblCellSpacing w:w="7" w:type="dxa"/>
          <w:jc w:val="center"/>
        </w:trPr>
        <w:tc>
          <w:tcPr>
            <w:tcW w:w="411" w:type="dxa"/>
            <w:vAlign w:val="center"/>
            <w:hideMark/>
          </w:tcPr>
          <w:p w14:paraId="489E8DEE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" w:type="dxa"/>
            <w:vAlign w:val="center"/>
            <w:hideMark/>
          </w:tcPr>
          <w:p w14:paraId="05B7BCA1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8" w:type="dxa"/>
            <w:vAlign w:val="center"/>
            <w:hideMark/>
          </w:tcPr>
          <w:p w14:paraId="74CC25CE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Transportation</w:t>
            </w:r>
          </w:p>
        </w:tc>
      </w:tr>
      <w:tr w:rsidR="00DE3E70" w:rsidRPr="00DE3E70" w14:paraId="65D9535F" w14:textId="77777777" w:rsidTr="00F72E90">
        <w:trPr>
          <w:tblCellSpacing w:w="7" w:type="dxa"/>
          <w:jc w:val="center"/>
        </w:trPr>
        <w:tc>
          <w:tcPr>
            <w:tcW w:w="411" w:type="dxa"/>
            <w:vAlign w:val="center"/>
            <w:hideMark/>
          </w:tcPr>
          <w:p w14:paraId="03704448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" w:type="dxa"/>
            <w:vAlign w:val="center"/>
            <w:hideMark/>
          </w:tcPr>
          <w:p w14:paraId="04F8433E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8" w:type="dxa"/>
            <w:vAlign w:val="center"/>
            <w:hideMark/>
          </w:tcPr>
          <w:p w14:paraId="43386722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Miscellaneous expenses such as medications, </w:t>
            </w:r>
            <w:proofErr w:type="spellStart"/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bodyclipping</w:t>
            </w:r>
            <w:proofErr w:type="spellEnd"/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, braiding, and tack rental.</w:t>
            </w:r>
          </w:p>
        </w:tc>
      </w:tr>
      <w:tr w:rsidR="00DE3E70" w:rsidRPr="00DE3E70" w14:paraId="6B61DC45" w14:textId="77777777" w:rsidTr="00F72E90">
        <w:trPr>
          <w:tblCellSpacing w:w="7" w:type="dxa"/>
          <w:jc w:val="center"/>
        </w:trPr>
        <w:tc>
          <w:tcPr>
            <w:tcW w:w="411" w:type="dxa"/>
            <w:vAlign w:val="center"/>
            <w:hideMark/>
          </w:tcPr>
          <w:p w14:paraId="6DF74B52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14:paraId="43117B21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8" w:type="dxa"/>
            <w:vAlign w:val="center"/>
            <w:hideMark/>
          </w:tcPr>
          <w:p w14:paraId="10AD8206" w14:textId="77777777" w:rsidR="00DE3E70" w:rsidRPr="00DE3E70" w:rsidRDefault="00DE3E70" w:rsidP="00DE3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6E93B0A" w14:textId="77777777" w:rsidR="00F72E90" w:rsidRPr="00645032" w:rsidRDefault="00F72E90" w:rsidP="00F72E90">
      <w:pPr>
        <w:tabs>
          <w:tab w:val="left" w:pos="2790"/>
          <w:tab w:val="left" w:pos="3330"/>
          <w:tab w:val="left" w:pos="4140"/>
        </w:tabs>
        <w:jc w:val="center"/>
        <w:rPr>
          <w:rFonts w:ascii="Times New Roman" w:eastAsia="Times New Roman" w:hAnsi="Times New Roman" w:cs="Times New Roman"/>
          <w:color w:val="9C0000"/>
          <w:sz w:val="24"/>
          <w:szCs w:val="24"/>
          <w:u w:val="double"/>
        </w:rPr>
      </w:pPr>
      <w:r w:rsidRPr="00645032">
        <w:rPr>
          <w:rFonts w:ascii="Times New Roman" w:eastAsia="Times New Roman" w:hAnsi="Times New Roman" w:cs="Times New Roman"/>
          <w:color w:val="9C0000"/>
          <w:sz w:val="24"/>
          <w:szCs w:val="24"/>
          <w:u w:val="double"/>
        </w:rPr>
        <w:tab/>
      </w:r>
      <w:r w:rsidRPr="00645032">
        <w:rPr>
          <w:rFonts w:ascii="Times New Roman" w:eastAsia="Times New Roman" w:hAnsi="Times New Roman" w:cs="Times New Roman"/>
          <w:color w:val="9C0000"/>
          <w:sz w:val="24"/>
          <w:szCs w:val="24"/>
          <w:u w:val="double"/>
        </w:rPr>
        <w:tab/>
      </w:r>
      <w:r w:rsidRPr="00645032">
        <w:rPr>
          <w:rFonts w:ascii="Times New Roman" w:eastAsia="Times New Roman" w:hAnsi="Times New Roman" w:cs="Times New Roman"/>
          <w:color w:val="9C0000"/>
          <w:sz w:val="24"/>
          <w:szCs w:val="24"/>
          <w:u w:val="double"/>
        </w:rPr>
        <w:tab/>
      </w:r>
      <w:r w:rsidRPr="00645032">
        <w:rPr>
          <w:rFonts w:ascii="Times New Roman" w:eastAsia="Times New Roman" w:hAnsi="Times New Roman" w:cs="Times New Roman"/>
          <w:color w:val="9C0000"/>
          <w:sz w:val="24"/>
          <w:szCs w:val="24"/>
          <w:u w:val="double"/>
        </w:rPr>
        <w:tab/>
      </w:r>
      <w:r>
        <w:rPr>
          <w:rFonts w:ascii="Times New Roman" w:eastAsia="Times New Roman" w:hAnsi="Times New Roman" w:cs="Times New Roman"/>
          <w:color w:val="9C0000"/>
          <w:sz w:val="24"/>
          <w:szCs w:val="24"/>
          <w:u w:val="double"/>
        </w:rPr>
        <w:tab/>
      </w:r>
      <w:r w:rsidRPr="00645032">
        <w:rPr>
          <w:rFonts w:ascii="Times New Roman" w:eastAsia="Times New Roman" w:hAnsi="Times New Roman" w:cs="Times New Roman"/>
          <w:color w:val="9C0000"/>
          <w:sz w:val="24"/>
          <w:szCs w:val="24"/>
          <w:u w:val="double"/>
        </w:rPr>
        <w:tab/>
      </w:r>
      <w:r w:rsidRPr="00645032">
        <w:rPr>
          <w:rFonts w:ascii="Times New Roman" w:eastAsia="Times New Roman" w:hAnsi="Times New Roman" w:cs="Times New Roman"/>
          <w:color w:val="9C0000"/>
          <w:sz w:val="24"/>
          <w:szCs w:val="24"/>
          <w:u w:val="double"/>
        </w:rPr>
        <w:tab/>
      </w:r>
      <w:r w:rsidRPr="00645032">
        <w:rPr>
          <w:rFonts w:ascii="Times New Roman" w:eastAsia="Times New Roman" w:hAnsi="Times New Roman" w:cs="Times New Roman"/>
          <w:color w:val="9C0000"/>
          <w:sz w:val="24"/>
          <w:szCs w:val="24"/>
          <w:u w:val="double"/>
        </w:rPr>
        <w:tab/>
      </w:r>
      <w:r w:rsidRPr="00645032">
        <w:rPr>
          <w:rFonts w:ascii="Times New Roman" w:eastAsia="Times New Roman" w:hAnsi="Times New Roman" w:cs="Times New Roman"/>
          <w:color w:val="9C0000"/>
          <w:sz w:val="24"/>
          <w:szCs w:val="24"/>
          <w:u w:val="double"/>
        </w:rPr>
        <w:tab/>
      </w:r>
      <w:r w:rsidRPr="00645032">
        <w:rPr>
          <w:rFonts w:ascii="Times New Roman" w:eastAsia="Times New Roman" w:hAnsi="Times New Roman" w:cs="Times New Roman"/>
          <w:color w:val="9C0000"/>
          <w:sz w:val="24"/>
          <w:szCs w:val="24"/>
          <w:u w:val="double"/>
        </w:rPr>
        <w:tab/>
      </w:r>
      <w:r w:rsidRPr="00645032">
        <w:rPr>
          <w:rFonts w:ascii="Times New Roman" w:eastAsia="Times New Roman" w:hAnsi="Times New Roman" w:cs="Times New Roman"/>
          <w:color w:val="9C0000"/>
          <w:sz w:val="24"/>
          <w:szCs w:val="24"/>
          <w:u w:val="double"/>
        </w:rPr>
        <w:tab/>
      </w:r>
    </w:p>
    <w:p w14:paraId="6C8AD369" w14:textId="77777777" w:rsidR="00F72E90" w:rsidRPr="005C3E7C" w:rsidRDefault="00F72E90" w:rsidP="00F72E90">
      <w:pPr>
        <w:tabs>
          <w:tab w:val="left" w:pos="3330"/>
          <w:tab w:val="left" w:pos="3870"/>
        </w:tabs>
        <w:ind w:left="3330" w:hanging="333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4DD48D3" w14:textId="77777777" w:rsidR="00F72E90" w:rsidRPr="00F85C3E" w:rsidRDefault="00F72E90" w:rsidP="00F72E90">
      <w:pPr>
        <w:tabs>
          <w:tab w:val="left" w:pos="3330"/>
          <w:tab w:val="left" w:pos="3870"/>
        </w:tabs>
        <w:ind w:left="3330" w:hanging="33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C3E">
        <w:rPr>
          <w:rFonts w:ascii="Times New Roman" w:eastAsia="Times New Roman" w:hAnsi="Times New Roman" w:cs="Times New Roman"/>
          <w:sz w:val="24"/>
          <w:szCs w:val="24"/>
        </w:rPr>
        <w:t xml:space="preserve">E14058 Hein </w:t>
      </w:r>
      <w:proofErr w:type="gramStart"/>
      <w:r w:rsidRPr="00F85C3E">
        <w:rPr>
          <w:rFonts w:ascii="Times New Roman" w:eastAsia="Times New Roman" w:hAnsi="Times New Roman" w:cs="Times New Roman"/>
          <w:sz w:val="24"/>
          <w:szCs w:val="24"/>
        </w:rPr>
        <w:t xml:space="preserve">Rd  </w:t>
      </w:r>
      <w:r w:rsidRPr="00F85C3E">
        <w:rPr>
          <w:rFonts w:ascii="Wingdings" w:eastAsia="Times New Roman" w:hAnsi="Wingdings" w:cs="Times New Roman"/>
          <w:sz w:val="24"/>
          <w:szCs w:val="24"/>
        </w:rPr>
        <w:t></w:t>
      </w:r>
      <w:proofErr w:type="gramEnd"/>
      <w:r w:rsidRPr="00F85C3E">
        <w:rPr>
          <w:rFonts w:ascii="Times New Roman" w:eastAsia="Times New Roman" w:hAnsi="Times New Roman" w:cs="Times New Roman"/>
          <w:sz w:val="24"/>
          <w:szCs w:val="24"/>
        </w:rPr>
        <w:t xml:space="preserve">  Baraboo, WI 53913  </w:t>
      </w:r>
      <w:r w:rsidRPr="00F85C3E">
        <w:rPr>
          <w:rFonts w:ascii="Wingdings" w:eastAsia="Times New Roman" w:hAnsi="Wingdings" w:cs="Times New Roman"/>
          <w:sz w:val="24"/>
          <w:szCs w:val="24"/>
        </w:rPr>
        <w:t></w:t>
      </w:r>
      <w:r w:rsidRPr="00F85C3E">
        <w:rPr>
          <w:rFonts w:ascii="Times New Roman" w:eastAsia="Times New Roman" w:hAnsi="Times New Roman" w:cs="Times New Roman"/>
          <w:sz w:val="24"/>
          <w:szCs w:val="24"/>
        </w:rPr>
        <w:t xml:space="preserve">  262-672-9742  </w:t>
      </w:r>
      <w:r w:rsidRPr="00F85C3E">
        <w:rPr>
          <w:rFonts w:ascii="Wingdings" w:eastAsia="Times New Roman" w:hAnsi="Wingdings" w:cs="Times New Roman"/>
          <w:sz w:val="24"/>
          <w:szCs w:val="24"/>
        </w:rPr>
        <w:t></w:t>
      </w:r>
      <w:r w:rsidRPr="00F85C3E">
        <w:rPr>
          <w:rFonts w:ascii="Times New Roman" w:eastAsia="Times New Roman" w:hAnsi="Times New Roman" w:cs="Times New Roman"/>
          <w:sz w:val="24"/>
          <w:szCs w:val="24"/>
        </w:rPr>
        <w:t xml:space="preserve">  jcts</w:t>
      </w:r>
      <w:r>
        <w:rPr>
          <w:rFonts w:ascii="Times New Roman" w:eastAsia="Times New Roman" w:hAnsi="Times New Roman" w:cs="Times New Roman"/>
          <w:sz w:val="24"/>
          <w:szCs w:val="24"/>
        </w:rPr>
        <w:t>1987@gmail.com</w:t>
      </w:r>
    </w:p>
    <w:p w14:paraId="583F8CDC" w14:textId="77777777" w:rsidR="00F72E90" w:rsidRPr="00F85C3E" w:rsidRDefault="00F72E90" w:rsidP="00F72E90">
      <w:pPr>
        <w:tabs>
          <w:tab w:val="left" w:pos="2790"/>
          <w:tab w:val="left" w:pos="3330"/>
          <w:tab w:val="left" w:pos="4140"/>
        </w:tabs>
        <w:jc w:val="center"/>
        <w:rPr>
          <w:sz w:val="24"/>
          <w:szCs w:val="24"/>
        </w:rPr>
      </w:pPr>
      <w:r w:rsidRPr="00F85C3E">
        <w:rPr>
          <w:rFonts w:ascii="Times New Roman" w:eastAsia="Times New Roman" w:hAnsi="Times New Roman" w:cs="Times New Roman"/>
          <w:sz w:val="24"/>
          <w:szCs w:val="24"/>
        </w:rPr>
        <w:t>www.jessicacoletrainingstables.com</w:t>
      </w:r>
      <w:r w:rsidRPr="00F85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</w:p>
    <w:p w14:paraId="244C36D5" w14:textId="77777777" w:rsidR="002778F1" w:rsidRDefault="002778F1"/>
    <w:sectPr w:rsidR="00277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70"/>
    <w:rsid w:val="000963BB"/>
    <w:rsid w:val="00225252"/>
    <w:rsid w:val="002778F1"/>
    <w:rsid w:val="002D0E79"/>
    <w:rsid w:val="00320F51"/>
    <w:rsid w:val="00483B8A"/>
    <w:rsid w:val="004C53A0"/>
    <w:rsid w:val="005146C0"/>
    <w:rsid w:val="00577CC2"/>
    <w:rsid w:val="00583B08"/>
    <w:rsid w:val="005E0950"/>
    <w:rsid w:val="006A359F"/>
    <w:rsid w:val="006F09CF"/>
    <w:rsid w:val="007742C7"/>
    <w:rsid w:val="007B4C76"/>
    <w:rsid w:val="009C725B"/>
    <w:rsid w:val="00A642CF"/>
    <w:rsid w:val="00A746FD"/>
    <w:rsid w:val="00B10CFD"/>
    <w:rsid w:val="00BA2AA4"/>
    <w:rsid w:val="00CA7002"/>
    <w:rsid w:val="00CF0F45"/>
    <w:rsid w:val="00D05C17"/>
    <w:rsid w:val="00D72182"/>
    <w:rsid w:val="00D84C02"/>
    <w:rsid w:val="00DD6BE8"/>
    <w:rsid w:val="00DE3E70"/>
    <w:rsid w:val="00F7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85341"/>
  <w15:docId w15:val="{29471C49-8E9E-ED41-88B2-C8CEE4D9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Gateway_User</dc:creator>
  <cp:keywords/>
  <dc:description/>
  <cp:lastModifiedBy>Jessica Cole</cp:lastModifiedBy>
  <cp:revision>2</cp:revision>
  <cp:lastPrinted>2023-01-18T00:42:00Z</cp:lastPrinted>
  <dcterms:created xsi:type="dcterms:W3CDTF">2024-03-04T04:17:00Z</dcterms:created>
  <dcterms:modified xsi:type="dcterms:W3CDTF">2024-03-04T04:17:00Z</dcterms:modified>
</cp:coreProperties>
</file>